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6FB2" w:rsidP="008B6FB2" w:rsidRDefault="008B6FB2" w14:paraId="47B4F455" w14:textId="77777777">
      <w:pPr>
        <w:spacing w:after="0"/>
        <w:rPr>
          <w:sz w:val="40"/>
          <w:szCs w:val="40"/>
        </w:rPr>
      </w:pPr>
      <w:r>
        <w:rPr>
          <w:sz w:val="40"/>
          <w:szCs w:val="40"/>
        </w:rPr>
        <w:t>Cultuurplan 2023-2025</w:t>
      </w:r>
    </w:p>
    <w:p w:rsidR="008B6FB2" w:rsidP="008B6FB2" w:rsidRDefault="008B6FB2" w14:paraId="040E28F7" w14:textId="77777777">
      <w:pPr>
        <w:spacing w:after="0"/>
        <w:rPr>
          <w:sz w:val="24"/>
          <w:szCs w:val="24"/>
        </w:rPr>
      </w:pPr>
    </w:p>
    <w:p w:rsidR="008B6FB2" w:rsidP="008B6FB2" w:rsidRDefault="008B6FB2" w14:paraId="2E46352B" w14:textId="77777777">
      <w:pPr>
        <w:spacing w:after="0"/>
        <w:rPr>
          <w:sz w:val="24"/>
          <w:szCs w:val="24"/>
        </w:rPr>
      </w:pPr>
      <w:r>
        <w:rPr>
          <w:sz w:val="24"/>
          <w:szCs w:val="24"/>
        </w:rPr>
        <w:t>Naam school: Saltoschool de Groene Vlinder</w:t>
      </w:r>
      <w:r>
        <w:rPr>
          <w:sz w:val="24"/>
          <w:szCs w:val="24"/>
        </w:rPr>
        <w:tab/>
      </w:r>
    </w:p>
    <w:p w:rsidR="008B6FB2" w:rsidP="008B6FB2" w:rsidRDefault="008B6FB2" w14:paraId="56727741" w14:textId="77777777">
      <w:pPr>
        <w:spacing w:after="0"/>
        <w:rPr>
          <w:sz w:val="24"/>
          <w:szCs w:val="24"/>
        </w:rPr>
      </w:pPr>
      <w:r>
        <w:rPr>
          <w:sz w:val="24"/>
          <w:szCs w:val="24"/>
        </w:rPr>
        <w:t>Directeur: Marjolein Gravendeel</w:t>
      </w:r>
    </w:p>
    <w:p w:rsidR="008B6FB2" w:rsidP="008B6FB2" w:rsidRDefault="008B6FB2" w14:paraId="0055E124" w14:textId="77777777">
      <w:pPr>
        <w:spacing w:after="0"/>
        <w:rPr>
          <w:sz w:val="24"/>
          <w:szCs w:val="24"/>
        </w:rPr>
      </w:pPr>
      <w:proofErr w:type="spellStart"/>
      <w:r>
        <w:rPr>
          <w:sz w:val="24"/>
          <w:szCs w:val="24"/>
        </w:rPr>
        <w:t>Icc’er</w:t>
      </w:r>
      <w:proofErr w:type="spellEnd"/>
      <w:r>
        <w:rPr>
          <w:sz w:val="24"/>
          <w:szCs w:val="24"/>
        </w:rPr>
        <w:t>: Monique van der Sangen</w:t>
      </w:r>
    </w:p>
    <w:p w:rsidR="008B6FB2" w:rsidP="008B6FB2" w:rsidRDefault="008B6FB2" w14:paraId="79AAE476" w14:textId="77777777">
      <w:pPr>
        <w:spacing w:after="0"/>
        <w:rPr>
          <w:sz w:val="24"/>
          <w:szCs w:val="24"/>
        </w:rPr>
      </w:pPr>
    </w:p>
    <w:p w:rsidR="008B6FB2" w:rsidP="7A5AE700" w:rsidRDefault="008B6FB2" w14:paraId="2C0B8086" w14:textId="77777777" w14:noSpellErr="1">
      <w:pPr>
        <w:spacing w:after="0"/>
        <w:rPr>
          <w:b w:val="1"/>
          <w:bCs w:val="1"/>
          <w:sz w:val="22"/>
          <w:szCs w:val="22"/>
        </w:rPr>
      </w:pPr>
      <w:r w:rsidRPr="7A5AE700" w:rsidR="008B6FB2">
        <w:rPr>
          <w:b w:val="1"/>
          <w:bCs w:val="1"/>
          <w:sz w:val="22"/>
          <w:szCs w:val="22"/>
        </w:rPr>
        <w:t>Doel van het cultuurplan</w:t>
      </w:r>
    </w:p>
    <w:p w:rsidR="008B6FB2" w:rsidP="008B6FB2" w:rsidRDefault="008B6FB2" w14:paraId="504E6E12"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439608F5"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6BE176C3" w14:textId="77777777" w14:noSpellErr="1">
            <w:pPr>
              <w:spacing w:after="0" w:line="240" w:lineRule="auto"/>
              <w:rPr>
                <w:sz w:val="22"/>
                <w:szCs w:val="22"/>
              </w:rPr>
            </w:pPr>
            <w:r w:rsidRPr="7A5AE700" w:rsidR="008B6FB2">
              <w:rPr>
                <w:sz w:val="22"/>
                <w:szCs w:val="22"/>
              </w:rPr>
              <w:t>In dit cultuurplan is beschreven hoe wij als school in de komende jaren concreet vormgeven aan Cultuureducatie. Ook is het de basis voor het jaarlijkse culturele activiteitenplan.</w:t>
            </w:r>
          </w:p>
        </w:tc>
      </w:tr>
    </w:tbl>
    <w:p w:rsidR="008B6FB2" w:rsidP="008B6FB2" w:rsidRDefault="008B6FB2" w14:paraId="6DE26B0E" w14:textId="77777777">
      <w:pPr>
        <w:spacing w:after="0"/>
        <w:rPr>
          <w:sz w:val="24"/>
          <w:szCs w:val="24"/>
        </w:rPr>
      </w:pPr>
    </w:p>
    <w:p w:rsidR="008B6FB2" w:rsidP="7A5AE700" w:rsidRDefault="008B6FB2" w14:paraId="2231DFF0" w14:textId="77777777" w14:noSpellErr="1">
      <w:pPr>
        <w:spacing w:after="0"/>
        <w:rPr>
          <w:b w:val="1"/>
          <w:bCs w:val="1"/>
          <w:sz w:val="22"/>
          <w:szCs w:val="22"/>
        </w:rPr>
      </w:pPr>
      <w:r w:rsidRPr="7A5AE700" w:rsidR="008B6FB2">
        <w:rPr>
          <w:b w:val="1"/>
          <w:bCs w:val="1"/>
          <w:sz w:val="22"/>
          <w:szCs w:val="22"/>
        </w:rPr>
        <w:t>B</w:t>
      </w:r>
      <w:r w:rsidRPr="7A5AE700" w:rsidR="008B6FB2">
        <w:rPr>
          <w:b w:val="1"/>
          <w:bCs w:val="1"/>
          <w:sz w:val="22"/>
          <w:szCs w:val="22"/>
        </w:rPr>
        <w:t>egi</w:t>
      </w:r>
      <w:r w:rsidRPr="7A5AE700" w:rsidR="008B6FB2">
        <w:rPr>
          <w:b w:val="1"/>
          <w:bCs w:val="1"/>
          <w:sz w:val="22"/>
          <w:szCs w:val="22"/>
        </w:rPr>
        <w:t>nsituatie</w:t>
      </w:r>
    </w:p>
    <w:p w:rsidR="008B6FB2" w:rsidP="008B6FB2" w:rsidRDefault="008B6FB2" w14:paraId="6E68CABC"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3D6752FD"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45367240" w14:textId="77777777" w14:noSpellErr="1">
            <w:pPr>
              <w:pStyle w:val="paragraph"/>
              <w:spacing w:before="0" w:after="0"/>
              <w:textAlignment w:val="baseline"/>
              <w:rPr>
                <w:rStyle w:val="normaltextrun"/>
                <w:rFonts w:ascii="Calibri" w:hAnsi="Calibri" w:cs="Calibri"/>
                <w:sz w:val="22"/>
                <w:szCs w:val="22"/>
              </w:rPr>
            </w:pPr>
            <w:r w:rsidRPr="7A5AE700" w:rsidR="008B6FB2">
              <w:rPr>
                <w:rFonts w:ascii="Calibri" w:hAnsi="Calibri" w:cs="Calibri"/>
                <w:sz w:val="22"/>
                <w:szCs w:val="22"/>
              </w:rPr>
              <w:t>Voorheen werd een vakdocent (beeldend)</w:t>
            </w:r>
            <w:r w:rsidRPr="7A5AE700" w:rsidR="008B6FB2">
              <w:rPr>
                <w:rStyle w:val="normaltextrun"/>
                <w:rFonts w:ascii="Calibri" w:hAnsi="Calibri" w:cs="Calibri"/>
                <w:sz w:val="22"/>
                <w:szCs w:val="22"/>
              </w:rPr>
              <w:t xml:space="preserve"> ingezet om workshops te geven aan leerkrachten en lessen aan leerlingen in de groep. Deze lessen werden daarbij zoveel mogelijk aangepast aan het IPC thema.</w:t>
            </w:r>
          </w:p>
          <w:p w:rsidR="008B6FB2" w:rsidP="7A5AE700" w:rsidRDefault="008B6FB2" w14:paraId="54C9E714" w14:textId="77777777">
            <w:pPr>
              <w:spacing w:after="0" w:line="240" w:lineRule="auto"/>
              <w:rPr>
                <w:sz w:val="22"/>
                <w:szCs w:val="22"/>
              </w:rPr>
            </w:pPr>
            <w:r w:rsidRPr="7A5AE700" w:rsidR="008B6FB2">
              <w:rPr>
                <w:rFonts w:cs="Calibri"/>
                <w:sz w:val="22"/>
                <w:szCs w:val="22"/>
              </w:rPr>
              <w:t>S</w:t>
            </w:r>
            <w:r w:rsidRPr="7A5AE700" w:rsidR="008B6FB2">
              <w:rPr>
                <w:sz w:val="22"/>
                <w:szCs w:val="22"/>
              </w:rPr>
              <w:t xml:space="preserve">inds dit schooljaar zijn we overgestapt binnen het programma Cultuur op maat van </w:t>
            </w:r>
            <w:proofErr w:type="spellStart"/>
            <w:r w:rsidRPr="7A5AE700" w:rsidR="008B6FB2">
              <w:rPr>
                <w:sz w:val="22"/>
                <w:szCs w:val="22"/>
              </w:rPr>
              <w:t>CultuurStation</w:t>
            </w:r>
            <w:proofErr w:type="spellEnd"/>
            <w:r w:rsidRPr="7A5AE700" w:rsidR="008B6FB2">
              <w:rPr>
                <w:sz w:val="22"/>
                <w:szCs w:val="22"/>
              </w:rPr>
              <w:t xml:space="preserve"> naar 3 activiteiten (voorstellingen/workshops) per groep per jaar, waarbij er meerdere disciplines aan bod komen en iedere groep maakt en meemaakt.</w:t>
            </w:r>
          </w:p>
          <w:p w:rsidR="008B6FB2" w:rsidP="7A5AE700" w:rsidRDefault="008B6FB2" w14:paraId="60B2BE55" w14:textId="77777777" w14:noSpellErr="1">
            <w:pPr>
              <w:spacing w:after="0" w:line="240" w:lineRule="auto"/>
              <w:rPr>
                <w:rFonts w:cs="Calibri"/>
                <w:sz w:val="22"/>
                <w:szCs w:val="22"/>
              </w:rPr>
            </w:pPr>
            <w:r w:rsidRPr="7A5AE700" w:rsidR="008B6FB2">
              <w:rPr>
                <w:rFonts w:cs="Calibri"/>
                <w:sz w:val="22"/>
                <w:szCs w:val="22"/>
              </w:rPr>
              <w:t xml:space="preserve">Ook bieden we de volgende activiteiten op school aan: </w:t>
            </w:r>
          </w:p>
          <w:p w:rsidR="008B6FB2" w:rsidP="7A5AE700" w:rsidRDefault="008B6FB2" w14:paraId="443CBB70" w14:textId="77777777">
            <w:pPr>
              <w:pStyle w:val="Lijstalinea"/>
              <w:numPr>
                <w:ilvl w:val="0"/>
                <w:numId w:val="1"/>
              </w:numPr>
              <w:spacing w:after="0" w:line="240" w:lineRule="auto"/>
              <w:rPr>
                <w:rFonts w:cs="Calibri"/>
                <w:sz w:val="22"/>
                <w:szCs w:val="22"/>
              </w:rPr>
            </w:pPr>
            <w:r w:rsidRPr="7A5AE700" w:rsidR="008B6FB2">
              <w:rPr>
                <w:rFonts w:cs="Calibri"/>
                <w:sz w:val="22"/>
                <w:szCs w:val="22"/>
              </w:rPr>
              <w:t xml:space="preserve">Rijke schooldag (subsidieprogramma School en Omgeving): </w:t>
            </w:r>
            <w:proofErr w:type="spellStart"/>
            <w:r w:rsidRPr="7A5AE700" w:rsidR="008B6FB2">
              <w:rPr>
                <w:rFonts w:cs="Calibri"/>
                <w:sz w:val="22"/>
                <w:szCs w:val="22"/>
              </w:rPr>
              <w:t>oa</w:t>
            </w:r>
            <w:proofErr w:type="spellEnd"/>
            <w:r w:rsidRPr="7A5AE700" w:rsidR="008B6FB2">
              <w:rPr>
                <w:rFonts w:cs="Calibri"/>
                <w:sz w:val="22"/>
                <w:szCs w:val="22"/>
              </w:rPr>
              <w:t>. muziek, theater, dans</w:t>
            </w:r>
          </w:p>
          <w:p w:rsidR="008B6FB2" w:rsidP="7A5AE700" w:rsidRDefault="008B6FB2" w14:paraId="68EF9B7D" w14:textId="77777777">
            <w:pPr>
              <w:pStyle w:val="Lijstalinea"/>
              <w:numPr>
                <w:ilvl w:val="0"/>
                <w:numId w:val="1"/>
              </w:numPr>
              <w:spacing w:after="0" w:line="240" w:lineRule="auto"/>
              <w:rPr>
                <w:rFonts w:cs="Calibri"/>
                <w:sz w:val="22"/>
                <w:szCs w:val="22"/>
              </w:rPr>
            </w:pPr>
            <w:r w:rsidRPr="7A5AE700" w:rsidR="008B6FB2">
              <w:rPr>
                <w:rFonts w:cs="Calibri"/>
                <w:sz w:val="22"/>
                <w:szCs w:val="22"/>
              </w:rPr>
              <w:t xml:space="preserve">Projecten als: </w:t>
            </w:r>
            <w:proofErr w:type="spellStart"/>
            <w:r w:rsidRPr="7A5AE700" w:rsidR="008B6FB2">
              <w:rPr>
                <w:rFonts w:cs="Calibri"/>
                <w:sz w:val="22"/>
                <w:szCs w:val="22"/>
              </w:rPr>
              <w:t>Glow</w:t>
            </w:r>
            <w:proofErr w:type="spellEnd"/>
            <w:r w:rsidRPr="7A5AE700" w:rsidR="008B6FB2">
              <w:rPr>
                <w:rFonts w:cs="Calibri"/>
                <w:sz w:val="22"/>
                <w:szCs w:val="22"/>
              </w:rPr>
              <w:t xml:space="preserve">, Van </w:t>
            </w:r>
            <w:proofErr w:type="spellStart"/>
            <w:r w:rsidRPr="7A5AE700" w:rsidR="008B6FB2">
              <w:rPr>
                <w:rFonts w:cs="Calibri"/>
                <w:sz w:val="22"/>
                <w:szCs w:val="22"/>
              </w:rPr>
              <w:t>Abbemuseum</w:t>
            </w:r>
            <w:proofErr w:type="spellEnd"/>
          </w:p>
          <w:p w:rsidR="008B6FB2" w:rsidP="7A5AE700" w:rsidRDefault="008B6FB2" w14:paraId="4B2D0884" w14:textId="77777777" w14:noSpellErr="1">
            <w:pPr>
              <w:pStyle w:val="Lijstalinea"/>
              <w:numPr>
                <w:ilvl w:val="0"/>
                <w:numId w:val="1"/>
              </w:numPr>
              <w:spacing w:after="0" w:line="240" w:lineRule="auto"/>
              <w:rPr>
                <w:rFonts w:cs="Calibri"/>
                <w:sz w:val="22"/>
                <w:szCs w:val="22"/>
              </w:rPr>
            </w:pPr>
            <w:r w:rsidRPr="7A5AE700" w:rsidR="008B6FB2">
              <w:rPr>
                <w:rFonts w:cs="Calibri"/>
                <w:sz w:val="22"/>
                <w:szCs w:val="22"/>
              </w:rPr>
              <w:t>Beeldend naar invulling van de leerkracht, meestal gekoppeld aan een thema</w:t>
            </w:r>
          </w:p>
          <w:p w:rsidR="008B6FB2" w:rsidP="7A5AE700" w:rsidRDefault="008B6FB2" w14:paraId="19AC7E55" w14:textId="77777777" w14:noSpellErr="1">
            <w:pPr>
              <w:pStyle w:val="Lijstalinea"/>
              <w:numPr>
                <w:ilvl w:val="0"/>
                <w:numId w:val="1"/>
              </w:numPr>
              <w:spacing w:after="0" w:line="240" w:lineRule="auto"/>
              <w:rPr>
                <w:rFonts w:cs="Calibri"/>
                <w:sz w:val="22"/>
                <w:szCs w:val="22"/>
              </w:rPr>
            </w:pPr>
            <w:r w:rsidRPr="7A5AE700" w:rsidR="008B6FB2">
              <w:rPr>
                <w:rFonts w:cs="Calibri"/>
                <w:sz w:val="22"/>
                <w:szCs w:val="22"/>
              </w:rPr>
              <w:t>Muziek naar invulling van de leerkracht (tijdens de inventarisatie bij het team bleek er veel behoefte aan een muziekdocent te zijn. Dit is inmiddels gerealiseerd; wekelijks krijgt elke groep les van een muziekdocente)</w:t>
            </w:r>
          </w:p>
          <w:p w:rsidR="008B6FB2" w:rsidP="7A5AE700" w:rsidRDefault="008B6FB2" w14:paraId="09773635" w14:textId="77777777" w14:noSpellErr="1">
            <w:pPr>
              <w:pStyle w:val="Lijstalinea"/>
              <w:numPr>
                <w:ilvl w:val="0"/>
                <w:numId w:val="1"/>
              </w:numPr>
              <w:spacing w:after="0" w:line="240" w:lineRule="auto"/>
              <w:rPr>
                <w:rFonts w:cs="Calibri"/>
                <w:sz w:val="22"/>
                <w:szCs w:val="22"/>
              </w:rPr>
            </w:pPr>
            <w:r w:rsidRPr="7A5AE700" w:rsidR="008B6FB2">
              <w:rPr>
                <w:rFonts w:cs="Calibri"/>
                <w:sz w:val="22"/>
                <w:szCs w:val="22"/>
              </w:rPr>
              <w:t>Atelier onderbouw/bovenbouw</w:t>
            </w:r>
          </w:p>
        </w:tc>
      </w:tr>
    </w:tbl>
    <w:p w:rsidR="008B6FB2" w:rsidP="008B6FB2" w:rsidRDefault="008B6FB2" w14:paraId="3FE7958B" w14:textId="77777777">
      <w:pPr>
        <w:spacing w:after="0"/>
        <w:rPr>
          <w:sz w:val="24"/>
          <w:szCs w:val="24"/>
        </w:rPr>
      </w:pPr>
    </w:p>
    <w:p w:rsidR="008B6FB2" w:rsidP="7A5AE700" w:rsidRDefault="008B6FB2" w14:paraId="3260C2F9" w14:textId="77777777" w14:noSpellErr="1">
      <w:pPr>
        <w:spacing w:after="0"/>
        <w:rPr>
          <w:b w:val="1"/>
          <w:bCs w:val="1"/>
          <w:sz w:val="22"/>
          <w:szCs w:val="22"/>
        </w:rPr>
      </w:pPr>
      <w:r w:rsidRPr="7A5AE700" w:rsidR="008B6FB2">
        <w:rPr>
          <w:b w:val="1"/>
          <w:bCs w:val="1"/>
          <w:sz w:val="22"/>
          <w:szCs w:val="22"/>
        </w:rPr>
        <w:t>Visie op cultuureducatie</w:t>
      </w:r>
    </w:p>
    <w:p w:rsidR="008B6FB2" w:rsidP="008B6FB2" w:rsidRDefault="008B6FB2" w14:paraId="45249D41"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14DE5E07"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28B19571" w14:textId="77777777" w14:noSpellErr="1">
            <w:pPr>
              <w:spacing w:after="0" w:line="240" w:lineRule="auto"/>
              <w:rPr>
                <w:sz w:val="22"/>
                <w:szCs w:val="22"/>
              </w:rPr>
            </w:pPr>
            <w:r w:rsidRPr="7A5AE700" w:rsidR="008B6FB2">
              <w:rPr>
                <w:sz w:val="22"/>
                <w:szCs w:val="22"/>
              </w:rPr>
              <w:t xml:space="preserve">Cultuureducatie draagt bij aan het welbevinden en floreren van kinderen. Het draagt bij aan een gevoel van sociale emotionele veiligheid en biedt kinderen de mogelijkheid tot het uiten van emoties en het vergroten van hun zelfvertrouwen. Ook willen wij bij kinderen door cultuureducatie hun veerkracht vergroten en hun wereld verbreden. </w:t>
            </w:r>
          </w:p>
          <w:p w:rsidR="008B6FB2" w:rsidP="7A5AE700" w:rsidRDefault="008B6FB2" w14:paraId="3FBEC6D3" w14:textId="77777777" w14:noSpellErr="1">
            <w:pPr>
              <w:spacing w:after="0" w:line="240" w:lineRule="auto"/>
              <w:rPr>
                <w:sz w:val="22"/>
                <w:szCs w:val="22"/>
              </w:rPr>
            </w:pPr>
            <w:r w:rsidRPr="7A5AE700" w:rsidR="008B6FB2">
              <w:rPr>
                <w:sz w:val="22"/>
                <w:szCs w:val="22"/>
              </w:rPr>
              <w:t xml:space="preserve">Wij vinden dat cultuureducatie kinderen de kans moet geven creatief bezig te zijn en daarbij vooral ook plezier te hebben. </w:t>
            </w:r>
          </w:p>
        </w:tc>
      </w:tr>
    </w:tbl>
    <w:p w:rsidR="008B6FB2" w:rsidP="7A5AE700" w:rsidRDefault="008B6FB2" w14:paraId="31C9F00F" w14:textId="77777777" w14:noSpellErr="1">
      <w:pPr>
        <w:spacing w:after="0"/>
        <w:rPr>
          <w:sz w:val="22"/>
          <w:szCs w:val="22"/>
        </w:rPr>
      </w:pPr>
    </w:p>
    <w:p w:rsidR="008B6FB2" w:rsidP="7A5AE700" w:rsidRDefault="008B6FB2" w14:paraId="2B0B4E29" w14:textId="77777777" w14:noSpellErr="1">
      <w:pPr>
        <w:spacing w:after="0"/>
        <w:rPr>
          <w:b w:val="1"/>
          <w:bCs w:val="1"/>
          <w:sz w:val="22"/>
          <w:szCs w:val="22"/>
        </w:rPr>
      </w:pPr>
      <w:r w:rsidRPr="7A5AE700" w:rsidR="008B6FB2">
        <w:rPr>
          <w:b w:val="1"/>
          <w:bCs w:val="1"/>
          <w:sz w:val="22"/>
          <w:szCs w:val="22"/>
        </w:rPr>
        <w:t>Ambitie voor cultuureducatie</w:t>
      </w:r>
    </w:p>
    <w:p w:rsidR="008B6FB2" w:rsidP="008B6FB2" w:rsidRDefault="008B6FB2" w14:paraId="6BC24525"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3C2458D7"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16E39CDF" w14:textId="77777777" w14:noSpellErr="1">
            <w:pPr>
              <w:spacing w:after="0"/>
              <w:rPr>
                <w:rStyle w:val="normaltextrun"/>
                <w:rFonts w:cs="Calibri"/>
                <w:color w:val="000000" w:themeColor="text1" w:themeTint="FF" w:themeShade="FF"/>
                <w:sz w:val="22"/>
                <w:szCs w:val="22"/>
              </w:rPr>
            </w:pPr>
            <w:r w:rsidRPr="7A5AE700" w:rsidR="008B6FB2">
              <w:rPr>
                <w:rStyle w:val="normaltextrun"/>
                <w:rFonts w:cs="Calibri"/>
                <w:color w:val="000000"/>
                <w:sz w:val="22"/>
                <w:szCs w:val="22"/>
                <w:shd w:val="clear" w:color="auto" w:fill="FFFFFF"/>
              </w:rPr>
              <w:t>Veel kinderen van onze school</w:t>
            </w:r>
            <w:r w:rsidRPr="7A5AE700" w:rsidR="008B6FB2">
              <w:rPr>
                <w:rStyle w:val="normaltextrun"/>
                <w:rFonts w:cs="Calibri"/>
                <w:color w:val="000000"/>
                <w:sz w:val="22"/>
                <w:szCs w:val="22"/>
                <w:shd w:val="clear" w:color="auto" w:fill="FFFFFF"/>
              </w:rPr>
              <w:t xml:space="preserve"> </w:t>
            </w:r>
            <w:r w:rsidRPr="7A5AE700" w:rsidR="008B6FB2">
              <w:rPr>
                <w:rStyle w:val="normaltextrun"/>
                <w:rFonts w:cs="Calibri"/>
                <w:color w:val="000000"/>
                <w:sz w:val="22"/>
                <w:szCs w:val="22"/>
                <w:shd w:val="clear" w:color="auto" w:fill="FFFFFF"/>
              </w:rPr>
              <w:t>komen van huis uit niet of weinig in aanraking met kunst en cultuur. Wij g</w:t>
            </w:r>
            <w:r w:rsidRPr="7A5AE700" w:rsidR="008B6FB2">
              <w:rPr>
                <w:rStyle w:val="normaltextrun"/>
                <w:rFonts w:cs="Calibri"/>
                <w:color w:val="000000"/>
                <w:sz w:val="22"/>
                <w:szCs w:val="22"/>
                <w:shd w:val="clear" w:color="auto" w:fill="FFFFFF"/>
              </w:rPr>
              <w:t>even</w:t>
            </w:r>
            <w:r w:rsidRPr="7A5AE700" w:rsidR="008B6FB2">
              <w:rPr>
                <w:rStyle w:val="normaltextrun"/>
                <w:rFonts w:cs="Calibri"/>
                <w:color w:val="000000"/>
                <w:sz w:val="22"/>
                <w:szCs w:val="22"/>
                <w:shd w:val="clear" w:color="auto" w:fill="FFFFFF"/>
              </w:rPr>
              <w:t xml:space="preserve"> alle kinderen de kans zich creatief te ontwikkelen en kennis te laten maken met v</w:t>
            </w:r>
            <w:r w:rsidRPr="7A5AE700" w:rsidR="008B6FB2">
              <w:rPr>
                <w:rStyle w:val="normaltextrun"/>
                <w:rFonts w:cs="Calibri"/>
                <w:color w:val="000000"/>
                <w:sz w:val="22"/>
                <w:szCs w:val="22"/>
                <w:shd w:val="clear" w:color="auto" w:fill="FFFFFF"/>
              </w:rPr>
              <w:t>erschillende culturele</w:t>
            </w:r>
            <w:r w:rsidRPr="7A5AE700" w:rsidR="008B6FB2">
              <w:rPr>
                <w:rStyle w:val="normaltextrun"/>
                <w:rFonts w:cs="Calibri"/>
                <w:color w:val="000000"/>
                <w:sz w:val="22"/>
                <w:szCs w:val="22"/>
                <w:shd w:val="clear" w:color="auto" w:fill="FFFFFF"/>
              </w:rPr>
              <w:t xml:space="preserve"> disciplines. </w:t>
            </w:r>
          </w:p>
          <w:p w:rsidR="008B6FB2" w:rsidP="7A5AE700" w:rsidRDefault="008B6FB2" w14:paraId="3505D760" w14:textId="402F9D1B">
            <w:pPr>
              <w:spacing w:after="0"/>
              <w:rPr>
                <w:sz w:val="22"/>
                <w:szCs w:val="22"/>
              </w:rPr>
            </w:pPr>
            <w:r w:rsidRPr="7A5AE700" w:rsidR="008B6FB2">
              <w:rPr>
                <w:sz w:val="22"/>
                <w:szCs w:val="22"/>
              </w:rPr>
              <w:t>Met cultuureducatie stimuleren we op De Groene Vlinder</w:t>
            </w:r>
            <w:r w:rsidRPr="7A5AE700" w:rsidR="008B6FB2">
              <w:rPr>
                <w:sz w:val="22"/>
                <w:szCs w:val="22"/>
              </w:rPr>
              <w:t xml:space="preserve"> dat </w:t>
            </w:r>
            <w:r w:rsidRPr="7A5AE700" w:rsidR="008B6FB2">
              <w:rPr>
                <w:sz w:val="22"/>
                <w:szCs w:val="22"/>
              </w:rPr>
              <w:t>kinderen mogelijk kwaliteiten ontdekken/ontwikkelen van hun eigen talent en interesse die op andere gebieden liggen dan de basisvaardigheden.</w:t>
            </w:r>
            <w:r w:rsidRPr="7A5AE700" w:rsidR="494C3C40">
              <w:rPr>
                <w:sz w:val="22"/>
                <w:szCs w:val="22"/>
              </w:rPr>
              <w:t xml:space="preserve"> Om dit te bewerkstelligen beginnen we met het ontwikkelen van een leerlijn voor muziek</w:t>
            </w:r>
            <w:r w:rsidRPr="7A5AE700" w:rsidR="2564471A">
              <w:rPr>
                <w:sz w:val="22"/>
                <w:szCs w:val="22"/>
              </w:rPr>
              <w:t>.</w:t>
            </w:r>
          </w:p>
        </w:tc>
      </w:tr>
    </w:tbl>
    <w:p w:rsidR="7A5AE700" w:rsidP="7A5AE700" w:rsidRDefault="7A5AE700" w14:noSpellErr="1" w14:paraId="22D3EEE8" w14:textId="605DA636">
      <w:pPr>
        <w:pStyle w:val="Standaard"/>
        <w:spacing w:after="0"/>
        <w:rPr>
          <w:b w:val="1"/>
          <w:bCs w:val="1"/>
          <w:sz w:val="22"/>
          <w:szCs w:val="22"/>
        </w:rPr>
      </w:pPr>
    </w:p>
    <w:p w:rsidR="7A5AE700" w:rsidP="7A5AE700" w:rsidRDefault="7A5AE700" w14:paraId="6F83F2C2" w14:textId="5CDDCCBC">
      <w:pPr>
        <w:pStyle w:val="Standaard"/>
        <w:spacing w:after="0"/>
        <w:rPr>
          <w:b w:val="1"/>
          <w:bCs w:val="1"/>
          <w:sz w:val="24"/>
          <w:szCs w:val="24"/>
        </w:rPr>
      </w:pPr>
    </w:p>
    <w:p w:rsidR="7A5AE700" w:rsidP="7A5AE700" w:rsidRDefault="7A5AE700" w14:paraId="7630AE67" w14:textId="2E45B2B0">
      <w:pPr>
        <w:spacing w:after="0"/>
        <w:rPr>
          <w:b w:val="1"/>
          <w:bCs w:val="1"/>
          <w:sz w:val="22"/>
          <w:szCs w:val="22"/>
        </w:rPr>
      </w:pPr>
    </w:p>
    <w:p w:rsidR="7A5AE700" w:rsidP="7A5AE700" w:rsidRDefault="7A5AE700" w14:paraId="67A40054" w14:textId="74D6528A">
      <w:pPr>
        <w:spacing w:after="0"/>
        <w:rPr>
          <w:b w:val="1"/>
          <w:bCs w:val="1"/>
          <w:sz w:val="22"/>
          <w:szCs w:val="22"/>
        </w:rPr>
      </w:pPr>
    </w:p>
    <w:p w:rsidR="7A5AE700" w:rsidP="7A5AE700" w:rsidRDefault="7A5AE700" w14:paraId="6B9A7AF5" w14:textId="11FAA2A3">
      <w:pPr>
        <w:spacing w:after="0"/>
        <w:rPr>
          <w:b w:val="1"/>
          <w:bCs w:val="1"/>
          <w:sz w:val="22"/>
          <w:szCs w:val="22"/>
        </w:rPr>
      </w:pPr>
    </w:p>
    <w:p w:rsidR="7A5AE700" w:rsidP="7A5AE700" w:rsidRDefault="7A5AE700" w14:paraId="26C8D06C" w14:textId="2CCB7E5B">
      <w:pPr>
        <w:spacing w:after="0"/>
        <w:rPr>
          <w:b w:val="1"/>
          <w:bCs w:val="1"/>
          <w:sz w:val="22"/>
          <w:szCs w:val="22"/>
        </w:rPr>
      </w:pPr>
    </w:p>
    <w:p w:rsidR="008B6FB2" w:rsidP="7A5AE700" w:rsidRDefault="008B6FB2" w14:paraId="78B79D36" w14:textId="1C77ECF2" w14:noSpellErr="1">
      <w:pPr>
        <w:spacing w:after="0"/>
        <w:rPr>
          <w:b w:val="1"/>
          <w:bCs w:val="1"/>
          <w:sz w:val="22"/>
          <w:szCs w:val="22"/>
        </w:rPr>
      </w:pPr>
      <w:r w:rsidRPr="7A5AE700" w:rsidR="008B6FB2">
        <w:rPr>
          <w:b w:val="1"/>
          <w:bCs w:val="1"/>
          <w:sz w:val="22"/>
          <w:szCs w:val="22"/>
        </w:rPr>
        <w:t>Tussendoelen</w:t>
      </w:r>
    </w:p>
    <w:p w:rsidR="008B6FB2" w:rsidP="008B6FB2" w:rsidRDefault="008B6FB2" w14:paraId="37172AA3"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1696"/>
        <w:gridCol w:w="7366"/>
      </w:tblGrid>
      <w:tr w:rsidR="008B6FB2" w:rsidTr="7A5AE700" w14:paraId="14317AE7" w14:textId="77777777">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0ECB792C" w14:textId="77777777" w14:noSpellErr="1">
            <w:pPr>
              <w:spacing w:after="0" w:line="240" w:lineRule="auto"/>
              <w:rPr>
                <w:sz w:val="22"/>
                <w:szCs w:val="22"/>
              </w:rPr>
            </w:pPr>
            <w:r w:rsidRPr="7A5AE700" w:rsidR="008B6FB2">
              <w:rPr>
                <w:sz w:val="22"/>
                <w:szCs w:val="22"/>
              </w:rPr>
              <w:t>2023-2024</w:t>
            </w:r>
          </w:p>
        </w:tc>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2EF44B2D" w14:textId="77777777" w14:noSpellErr="1">
            <w:pPr>
              <w:pStyle w:val="Lijstalinea"/>
              <w:numPr>
                <w:ilvl w:val="0"/>
                <w:numId w:val="1"/>
              </w:numPr>
              <w:spacing w:after="0" w:line="240" w:lineRule="auto"/>
              <w:rPr>
                <w:sz w:val="22"/>
                <w:szCs w:val="22"/>
              </w:rPr>
            </w:pPr>
            <w:r w:rsidRPr="7A5AE700" w:rsidR="008B6FB2">
              <w:rPr>
                <w:sz w:val="22"/>
                <w:szCs w:val="22"/>
              </w:rPr>
              <w:t xml:space="preserve">Evalueren hoe de nieuwe opzet met meerdere activiteiten bevalt. Als dit bevalt: een opzet maken, zodat alle kinderen in de 8 jaar dat ze bij ons op school zitten met alle disciplines kennismaken en daarbij maak en meemaak-activiteiten doen. </w:t>
            </w:r>
          </w:p>
          <w:p w:rsidR="008B6FB2" w:rsidP="7A5AE700" w:rsidRDefault="008B6FB2" w14:paraId="6CF4CE0B" w14:textId="77777777" w14:noSpellErr="1">
            <w:pPr>
              <w:pStyle w:val="Lijstalinea"/>
              <w:numPr>
                <w:ilvl w:val="0"/>
                <w:numId w:val="1"/>
              </w:numPr>
              <w:spacing w:after="0" w:line="240" w:lineRule="auto"/>
              <w:rPr>
                <w:sz w:val="22"/>
                <w:szCs w:val="22"/>
              </w:rPr>
            </w:pPr>
            <w:r w:rsidRPr="7A5AE700" w:rsidR="008B6FB2">
              <w:rPr>
                <w:sz w:val="22"/>
                <w:szCs w:val="22"/>
              </w:rPr>
              <w:t>Muziekdocent elke week in elke groep.</w:t>
            </w:r>
          </w:p>
          <w:p w:rsidR="008B6FB2" w:rsidP="7A5AE700" w:rsidRDefault="008B6FB2" w14:paraId="06916DE4" w14:textId="77777777" w14:noSpellErr="1">
            <w:pPr>
              <w:pStyle w:val="Lijstalinea"/>
              <w:numPr>
                <w:ilvl w:val="0"/>
                <w:numId w:val="1"/>
              </w:numPr>
              <w:spacing w:after="0" w:line="240" w:lineRule="auto"/>
              <w:rPr>
                <w:sz w:val="22"/>
                <w:szCs w:val="22"/>
              </w:rPr>
            </w:pPr>
            <w:r w:rsidRPr="7A5AE700" w:rsidR="008B6FB2">
              <w:rPr>
                <w:sz w:val="22"/>
                <w:szCs w:val="22"/>
              </w:rPr>
              <w:t xml:space="preserve">Het naschoolse programma ook betrekken in ons cultuurprogramma. </w:t>
            </w:r>
          </w:p>
        </w:tc>
      </w:tr>
      <w:tr w:rsidR="008B6FB2" w:rsidTr="7A5AE700" w14:paraId="229F7917" w14:textId="77777777">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4944B6CD" w14:textId="77777777" w14:noSpellErr="1">
            <w:pPr>
              <w:spacing w:after="0" w:line="240" w:lineRule="auto"/>
              <w:rPr>
                <w:sz w:val="22"/>
                <w:szCs w:val="22"/>
              </w:rPr>
            </w:pPr>
            <w:r w:rsidRPr="7A5AE700" w:rsidR="008B6FB2">
              <w:rPr>
                <w:sz w:val="22"/>
                <w:szCs w:val="22"/>
              </w:rPr>
              <w:t>2024-2025</w:t>
            </w:r>
          </w:p>
        </w:tc>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6C25A9DE" w14:textId="77777777" w14:noSpellErr="1">
            <w:pPr>
              <w:pStyle w:val="Lijstalinea"/>
              <w:numPr>
                <w:ilvl w:val="0"/>
                <w:numId w:val="1"/>
              </w:numPr>
              <w:spacing w:after="0" w:line="240" w:lineRule="auto"/>
              <w:rPr>
                <w:sz w:val="22"/>
                <w:szCs w:val="22"/>
              </w:rPr>
            </w:pPr>
            <w:r w:rsidRPr="7A5AE700" w:rsidR="008B6FB2">
              <w:rPr>
                <w:sz w:val="22"/>
                <w:szCs w:val="22"/>
              </w:rPr>
              <w:t xml:space="preserve">Voortzetten van de lopende activiteiten. </w:t>
            </w:r>
          </w:p>
          <w:p w:rsidR="008B6FB2" w:rsidP="7A5AE700" w:rsidRDefault="008B6FB2" w14:paraId="7BF289DA" w14:textId="1A37C003">
            <w:pPr>
              <w:pStyle w:val="Lijstalinea"/>
              <w:numPr>
                <w:ilvl w:val="0"/>
                <w:numId w:val="1"/>
              </w:numPr>
              <w:spacing w:after="0" w:line="240" w:lineRule="auto"/>
              <w:rPr>
                <w:sz w:val="22"/>
                <w:szCs w:val="22"/>
              </w:rPr>
            </w:pPr>
            <w:r w:rsidRPr="7A5AE700" w:rsidR="008B6FB2">
              <w:rPr>
                <w:sz w:val="22"/>
                <w:szCs w:val="22"/>
              </w:rPr>
              <w:t>Start maken met opzet van doorlopende leerlijn v</w:t>
            </w:r>
            <w:r w:rsidRPr="7A5AE700" w:rsidR="1AB545AE">
              <w:rPr>
                <w:sz w:val="22"/>
                <w:szCs w:val="22"/>
              </w:rPr>
              <w:t>oor muziek</w:t>
            </w:r>
            <w:r w:rsidRPr="7A5AE700" w:rsidR="008B6FB2">
              <w:rPr>
                <w:sz w:val="22"/>
                <w:szCs w:val="22"/>
              </w:rPr>
              <w:t>.</w:t>
            </w:r>
          </w:p>
        </w:tc>
      </w:tr>
    </w:tbl>
    <w:p w:rsidR="008B6FB2" w:rsidP="7A5AE700" w:rsidRDefault="008B6FB2" w14:paraId="5AF53BCC" w14:textId="77777777" w14:noSpellErr="1">
      <w:pPr>
        <w:spacing w:after="0"/>
        <w:rPr>
          <w:sz w:val="22"/>
          <w:szCs w:val="22"/>
        </w:rPr>
      </w:pPr>
    </w:p>
    <w:p w:rsidR="008B6FB2" w:rsidP="7A5AE700" w:rsidRDefault="008B6FB2" w14:paraId="0D03F627" w14:textId="77777777" w14:noSpellErr="1">
      <w:pPr>
        <w:spacing w:after="0"/>
        <w:rPr>
          <w:b w:val="1"/>
          <w:bCs w:val="1"/>
          <w:sz w:val="22"/>
          <w:szCs w:val="22"/>
        </w:rPr>
      </w:pPr>
      <w:r w:rsidRPr="7A5AE700" w:rsidR="008B6FB2">
        <w:rPr>
          <w:b w:val="1"/>
          <w:bCs w:val="1"/>
          <w:sz w:val="22"/>
          <w:szCs w:val="22"/>
        </w:rPr>
        <w:t>Samenwerking met culturele instellingen</w:t>
      </w:r>
    </w:p>
    <w:p w:rsidR="008B6FB2" w:rsidP="008B6FB2" w:rsidRDefault="008B6FB2" w14:paraId="6C06DF00"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1696"/>
        <w:gridCol w:w="7366"/>
      </w:tblGrid>
      <w:tr w:rsidR="008B6FB2" w:rsidTr="7A5AE700" w14:paraId="6F8C536C" w14:textId="77777777">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5EA602FA" w14:textId="77777777" w14:noSpellErr="1">
            <w:pPr>
              <w:spacing w:after="0" w:line="240" w:lineRule="auto"/>
              <w:rPr>
                <w:sz w:val="22"/>
                <w:szCs w:val="22"/>
              </w:rPr>
            </w:pPr>
            <w:bookmarkStart w:name="_Hlk130152475" w:id="0"/>
            <w:r w:rsidRPr="7A5AE700" w:rsidR="008B6FB2">
              <w:rPr>
                <w:sz w:val="22"/>
                <w:szCs w:val="22"/>
              </w:rPr>
              <w:t>2023-2024</w:t>
            </w:r>
          </w:p>
        </w:tc>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21CD13F4" w14:textId="77777777">
            <w:pPr>
              <w:pStyle w:val="Lijstalinea"/>
              <w:numPr>
                <w:ilvl w:val="0"/>
                <w:numId w:val="1"/>
              </w:numPr>
              <w:spacing w:after="0" w:line="240" w:lineRule="auto"/>
              <w:rPr>
                <w:sz w:val="22"/>
                <w:szCs w:val="22"/>
              </w:rPr>
            </w:pPr>
            <w:proofErr w:type="spellStart"/>
            <w:r w:rsidRPr="7A5AE700" w:rsidR="008B6FB2">
              <w:rPr>
                <w:sz w:val="22"/>
                <w:szCs w:val="22"/>
              </w:rPr>
              <w:t>CultuurStation</w:t>
            </w:r>
            <w:proofErr w:type="spellEnd"/>
          </w:p>
          <w:p w:rsidR="008B6FB2" w:rsidP="7A5AE700" w:rsidRDefault="008B6FB2" w14:paraId="53833707" w14:textId="77777777">
            <w:pPr>
              <w:pStyle w:val="Lijstalinea"/>
              <w:numPr>
                <w:ilvl w:val="0"/>
                <w:numId w:val="1"/>
              </w:numPr>
              <w:spacing w:after="0" w:line="240" w:lineRule="auto"/>
              <w:rPr>
                <w:sz w:val="22"/>
                <w:szCs w:val="22"/>
              </w:rPr>
            </w:pPr>
            <w:r w:rsidRPr="7A5AE700" w:rsidR="008B6FB2">
              <w:rPr>
                <w:sz w:val="22"/>
                <w:szCs w:val="22"/>
              </w:rPr>
              <w:t xml:space="preserve">Muziekdocente Jasmijn </w:t>
            </w:r>
            <w:proofErr w:type="spellStart"/>
            <w:r w:rsidRPr="7A5AE700" w:rsidR="008B6FB2">
              <w:rPr>
                <w:sz w:val="22"/>
                <w:szCs w:val="22"/>
              </w:rPr>
              <w:t>Öz</w:t>
            </w:r>
            <w:proofErr w:type="spellEnd"/>
          </w:p>
          <w:p w:rsidR="008B6FB2" w:rsidP="7A5AE700" w:rsidRDefault="008B6FB2" w14:paraId="6BE2FB01" w14:textId="77777777" w14:noSpellErr="1">
            <w:pPr>
              <w:pStyle w:val="Lijstalinea"/>
              <w:numPr>
                <w:ilvl w:val="0"/>
                <w:numId w:val="1"/>
              </w:numPr>
              <w:spacing w:after="0" w:line="240" w:lineRule="auto"/>
              <w:rPr>
                <w:sz w:val="22"/>
                <w:szCs w:val="22"/>
              </w:rPr>
            </w:pPr>
            <w:r w:rsidRPr="7A5AE700" w:rsidR="008B6FB2">
              <w:rPr>
                <w:sz w:val="22"/>
                <w:szCs w:val="22"/>
              </w:rPr>
              <w:t>Meneer Rick</w:t>
            </w:r>
          </w:p>
          <w:p w:rsidR="008B6FB2" w:rsidP="7A5AE700" w:rsidRDefault="008B6FB2" w14:paraId="7DC4520A" w14:textId="77777777">
            <w:pPr>
              <w:pStyle w:val="Lijstalinea"/>
              <w:numPr>
                <w:ilvl w:val="0"/>
                <w:numId w:val="1"/>
              </w:numPr>
              <w:spacing w:after="0" w:line="240" w:lineRule="auto"/>
              <w:rPr>
                <w:sz w:val="22"/>
                <w:szCs w:val="22"/>
              </w:rPr>
            </w:pPr>
            <w:proofErr w:type="spellStart"/>
            <w:r w:rsidRPr="7A5AE700" w:rsidR="008B6FB2">
              <w:rPr>
                <w:sz w:val="22"/>
                <w:szCs w:val="22"/>
              </w:rPr>
              <w:t>MadScience</w:t>
            </w:r>
            <w:proofErr w:type="spellEnd"/>
            <w:r w:rsidRPr="7A5AE700" w:rsidR="008B6FB2">
              <w:rPr>
                <w:sz w:val="22"/>
                <w:szCs w:val="22"/>
              </w:rPr>
              <w:t xml:space="preserve"> </w:t>
            </w:r>
            <w:proofErr w:type="spellStart"/>
            <w:r w:rsidRPr="7A5AE700" w:rsidR="008B6FB2">
              <w:rPr>
                <w:sz w:val="22"/>
                <w:szCs w:val="22"/>
              </w:rPr>
              <w:t>ism</w:t>
            </w:r>
            <w:proofErr w:type="spellEnd"/>
            <w:r w:rsidRPr="7A5AE700" w:rsidR="008B6FB2">
              <w:rPr>
                <w:sz w:val="22"/>
                <w:szCs w:val="22"/>
              </w:rPr>
              <w:t xml:space="preserve"> ASML</w:t>
            </w:r>
          </w:p>
        </w:tc>
      </w:tr>
      <w:tr w:rsidR="008B6FB2" w:rsidTr="7A5AE700" w14:paraId="4D659C64" w14:textId="77777777">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756957EF" w14:textId="77777777" w14:noSpellErr="1">
            <w:pPr>
              <w:spacing w:after="0" w:line="240" w:lineRule="auto"/>
              <w:rPr>
                <w:sz w:val="22"/>
                <w:szCs w:val="22"/>
              </w:rPr>
            </w:pPr>
            <w:r w:rsidRPr="7A5AE700" w:rsidR="008B6FB2">
              <w:rPr>
                <w:sz w:val="22"/>
                <w:szCs w:val="22"/>
              </w:rPr>
              <w:t>2024-2025</w:t>
            </w:r>
          </w:p>
        </w:tc>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655F55D9" w14:textId="77777777">
            <w:pPr>
              <w:pStyle w:val="Lijstalinea"/>
              <w:numPr>
                <w:ilvl w:val="0"/>
                <w:numId w:val="1"/>
              </w:numPr>
              <w:spacing w:after="0" w:line="240" w:lineRule="auto"/>
              <w:rPr>
                <w:sz w:val="22"/>
                <w:szCs w:val="22"/>
              </w:rPr>
            </w:pPr>
            <w:proofErr w:type="spellStart"/>
            <w:r w:rsidRPr="7A5AE700" w:rsidR="008B6FB2">
              <w:rPr>
                <w:sz w:val="22"/>
                <w:szCs w:val="22"/>
              </w:rPr>
              <w:t>CultuurStation</w:t>
            </w:r>
            <w:proofErr w:type="spellEnd"/>
          </w:p>
          <w:p w:rsidR="008B6FB2" w:rsidP="7A5AE700" w:rsidRDefault="008B6FB2" w14:paraId="156D4093" w14:textId="77777777">
            <w:pPr>
              <w:pStyle w:val="Lijstalinea"/>
              <w:numPr>
                <w:ilvl w:val="0"/>
                <w:numId w:val="1"/>
              </w:numPr>
              <w:spacing w:after="0" w:line="240" w:lineRule="auto"/>
              <w:rPr>
                <w:sz w:val="22"/>
                <w:szCs w:val="22"/>
              </w:rPr>
            </w:pPr>
            <w:r w:rsidRPr="7A5AE700" w:rsidR="008B6FB2">
              <w:rPr>
                <w:sz w:val="22"/>
                <w:szCs w:val="22"/>
              </w:rPr>
              <w:t xml:space="preserve">Muziekdocente Jasmijn </w:t>
            </w:r>
            <w:proofErr w:type="spellStart"/>
            <w:r w:rsidRPr="7A5AE700" w:rsidR="008B6FB2">
              <w:rPr>
                <w:sz w:val="22"/>
                <w:szCs w:val="22"/>
              </w:rPr>
              <w:t>Öz</w:t>
            </w:r>
            <w:proofErr w:type="spellEnd"/>
          </w:p>
          <w:p w:rsidR="008B6FB2" w:rsidP="7A5AE700" w:rsidRDefault="008B6FB2" w14:paraId="1B52F99B" w14:textId="77777777" w14:noSpellErr="1">
            <w:pPr>
              <w:pStyle w:val="Lijstalinea"/>
              <w:numPr>
                <w:ilvl w:val="0"/>
                <w:numId w:val="1"/>
              </w:numPr>
              <w:spacing w:after="0" w:line="240" w:lineRule="auto"/>
              <w:rPr>
                <w:sz w:val="22"/>
                <w:szCs w:val="22"/>
              </w:rPr>
            </w:pPr>
            <w:r w:rsidRPr="7A5AE700" w:rsidR="008B6FB2">
              <w:rPr>
                <w:sz w:val="22"/>
                <w:szCs w:val="22"/>
              </w:rPr>
              <w:t>Meneer Rick</w:t>
            </w:r>
          </w:p>
          <w:p w:rsidR="008B6FB2" w:rsidP="7A5AE700" w:rsidRDefault="008B6FB2" w14:paraId="593E7D9C" w14:textId="77777777">
            <w:pPr>
              <w:pStyle w:val="Lijstalinea"/>
              <w:numPr>
                <w:ilvl w:val="0"/>
                <w:numId w:val="1"/>
              </w:numPr>
              <w:spacing w:after="0" w:line="240" w:lineRule="auto"/>
              <w:rPr>
                <w:sz w:val="22"/>
                <w:szCs w:val="22"/>
              </w:rPr>
            </w:pPr>
            <w:proofErr w:type="spellStart"/>
            <w:r w:rsidRPr="7A5AE700" w:rsidR="008B6FB2">
              <w:rPr>
                <w:sz w:val="22"/>
                <w:szCs w:val="22"/>
              </w:rPr>
              <w:t>MadScience</w:t>
            </w:r>
            <w:proofErr w:type="spellEnd"/>
            <w:r w:rsidRPr="7A5AE700" w:rsidR="008B6FB2">
              <w:rPr>
                <w:sz w:val="22"/>
                <w:szCs w:val="22"/>
              </w:rPr>
              <w:t xml:space="preserve"> </w:t>
            </w:r>
            <w:proofErr w:type="spellStart"/>
            <w:r w:rsidRPr="7A5AE700" w:rsidR="008B6FB2">
              <w:rPr>
                <w:sz w:val="22"/>
                <w:szCs w:val="22"/>
              </w:rPr>
              <w:t>ism</w:t>
            </w:r>
            <w:proofErr w:type="spellEnd"/>
            <w:r w:rsidRPr="7A5AE700" w:rsidR="008B6FB2">
              <w:rPr>
                <w:sz w:val="22"/>
                <w:szCs w:val="22"/>
              </w:rPr>
              <w:t xml:space="preserve"> ASML</w:t>
            </w:r>
          </w:p>
        </w:tc>
      </w:tr>
      <w:bookmarkEnd w:id="0"/>
    </w:tbl>
    <w:p w:rsidR="008B6FB2" w:rsidP="008B6FB2" w:rsidRDefault="008B6FB2" w14:paraId="4E2D968C" w14:textId="77777777">
      <w:pPr>
        <w:spacing w:after="0"/>
        <w:rPr>
          <w:sz w:val="24"/>
          <w:szCs w:val="24"/>
        </w:rPr>
      </w:pPr>
    </w:p>
    <w:p w:rsidR="008B6FB2" w:rsidP="7A5AE700" w:rsidRDefault="008B6FB2" w14:paraId="45F55A1E" w14:textId="77777777">
      <w:pPr>
        <w:spacing w:after="0"/>
        <w:rPr>
          <w:b w:val="1"/>
          <w:bCs w:val="1"/>
          <w:sz w:val="22"/>
          <w:szCs w:val="22"/>
        </w:rPr>
      </w:pPr>
      <w:r w:rsidRPr="7A5AE700" w:rsidR="008B6FB2">
        <w:rPr>
          <w:b w:val="1"/>
          <w:bCs w:val="1"/>
          <w:sz w:val="22"/>
          <w:szCs w:val="22"/>
        </w:rPr>
        <w:t xml:space="preserve">Taakomschrijving </w:t>
      </w:r>
      <w:proofErr w:type="spellStart"/>
      <w:r w:rsidRPr="7A5AE700" w:rsidR="008B6FB2">
        <w:rPr>
          <w:b w:val="1"/>
          <w:bCs w:val="1"/>
          <w:sz w:val="22"/>
          <w:szCs w:val="22"/>
        </w:rPr>
        <w:t>Icc’er</w:t>
      </w:r>
      <w:proofErr w:type="spellEnd"/>
    </w:p>
    <w:p w:rsidR="008B6FB2" w:rsidP="008B6FB2" w:rsidRDefault="008B6FB2" w14:paraId="708F01E5"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309FB52C"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39489598" w14:textId="77777777" w14:noSpellErr="1">
            <w:pPr>
              <w:spacing w:after="0" w:line="240" w:lineRule="auto"/>
              <w:rPr>
                <w:sz w:val="22"/>
                <w:szCs w:val="22"/>
              </w:rPr>
            </w:pPr>
            <w:r w:rsidRPr="7A5AE700" w:rsidR="008B6FB2">
              <w:rPr>
                <w:sz w:val="22"/>
                <w:szCs w:val="22"/>
              </w:rPr>
              <w:t>De cultuurcoördinator maakt en houdt collega’s enthousiast voor cultuuractiviteiten en creativiteit in de klas. Zij onderhoudt contact met culturele instellingen en maakt en evalueert jaarlijks met cultuurcoach Renate van Maasakkers een activiteitenplan.  De cultuurcoördinator bekijkt jaarlijks met de directeur wat de mogelijkheden van het programma zijn binnen het financiële budget, aansluitend bij de visie van de school.</w:t>
            </w:r>
          </w:p>
        </w:tc>
      </w:tr>
    </w:tbl>
    <w:p w:rsidR="008B6FB2" w:rsidP="7A5AE700" w:rsidRDefault="008B6FB2" w14:paraId="79F6215D" w14:textId="77777777" w14:noSpellErr="1">
      <w:pPr>
        <w:spacing w:after="0"/>
        <w:rPr>
          <w:sz w:val="22"/>
          <w:szCs w:val="22"/>
        </w:rPr>
      </w:pPr>
    </w:p>
    <w:p w:rsidR="008B6FB2" w:rsidP="7A5AE700" w:rsidRDefault="008B6FB2" w14:paraId="726AD874" w14:textId="56FA0181">
      <w:pPr>
        <w:spacing w:after="0"/>
        <w:rPr>
          <w:b w:val="1"/>
          <w:bCs w:val="1"/>
          <w:sz w:val="22"/>
          <w:szCs w:val="22"/>
        </w:rPr>
      </w:pPr>
      <w:r w:rsidRPr="7A5AE700" w:rsidR="008B6FB2">
        <w:rPr>
          <w:b w:val="1"/>
          <w:bCs w:val="1"/>
          <w:sz w:val="22"/>
          <w:szCs w:val="22"/>
        </w:rPr>
        <w:t>Faciliteiten</w:t>
      </w:r>
      <w:r w:rsidRPr="7A5AE700" w:rsidR="1F2992EA">
        <w:rPr>
          <w:b w:val="1"/>
          <w:bCs w:val="1"/>
          <w:sz w:val="22"/>
          <w:szCs w:val="22"/>
        </w:rPr>
        <w:t xml:space="preserve"> en </w:t>
      </w:r>
      <w:r w:rsidRPr="7A5AE700" w:rsidR="1F2992EA">
        <w:rPr>
          <w:b w:val="1"/>
          <w:bCs w:val="1"/>
          <w:sz w:val="22"/>
          <w:szCs w:val="22"/>
        </w:rPr>
        <w:t>financiën</w:t>
      </w:r>
      <w:r w:rsidRPr="7A5AE700" w:rsidR="1F2992EA">
        <w:rPr>
          <w:b w:val="1"/>
          <w:bCs w:val="1"/>
          <w:sz w:val="22"/>
          <w:szCs w:val="22"/>
        </w:rPr>
        <w:t xml:space="preserve"> </w:t>
      </w:r>
    </w:p>
    <w:p w:rsidR="008B6FB2" w:rsidP="008B6FB2" w:rsidRDefault="008B6FB2" w14:paraId="07FEDB19"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4CD4FCAB"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5727F26C" w14:textId="77777777">
            <w:pPr>
              <w:pStyle w:val="Lijstalinea"/>
              <w:numPr>
                <w:ilvl w:val="0"/>
                <w:numId w:val="1"/>
              </w:numPr>
              <w:spacing w:after="0" w:line="240" w:lineRule="auto"/>
              <w:rPr>
                <w:sz w:val="22"/>
                <w:szCs w:val="22"/>
              </w:rPr>
            </w:pPr>
            <w:r w:rsidRPr="7A5AE700" w:rsidR="008B6FB2">
              <w:rPr>
                <w:sz w:val="22"/>
                <w:szCs w:val="22"/>
              </w:rPr>
              <w:t>Handvaardigheid-</w:t>
            </w:r>
            <w:proofErr w:type="spellStart"/>
            <w:r w:rsidRPr="7A5AE700" w:rsidR="008B6FB2">
              <w:rPr>
                <w:sz w:val="22"/>
                <w:szCs w:val="22"/>
              </w:rPr>
              <w:t>techniekloklaal</w:t>
            </w:r>
            <w:proofErr w:type="spellEnd"/>
          </w:p>
          <w:p w:rsidR="008B6FB2" w:rsidP="7A5AE700" w:rsidRDefault="008B6FB2" w14:paraId="328BF6BF" w14:textId="77777777" w14:noSpellErr="1">
            <w:pPr>
              <w:pStyle w:val="Lijstalinea"/>
              <w:numPr>
                <w:ilvl w:val="0"/>
                <w:numId w:val="1"/>
              </w:numPr>
              <w:spacing w:after="0" w:line="240" w:lineRule="auto"/>
              <w:rPr>
                <w:sz w:val="22"/>
                <w:szCs w:val="22"/>
              </w:rPr>
            </w:pPr>
            <w:r w:rsidRPr="7A5AE700" w:rsidR="008B6FB2">
              <w:rPr>
                <w:sz w:val="22"/>
                <w:szCs w:val="22"/>
              </w:rPr>
              <w:t>Set muziekinstrumenten</w:t>
            </w:r>
          </w:p>
          <w:p w:rsidR="008B6FB2" w:rsidP="7A5AE700" w:rsidRDefault="008B6FB2" w14:paraId="3E85CB3D" w14:textId="43E4F9A5">
            <w:pPr>
              <w:pStyle w:val="Lijstalinea"/>
              <w:numPr>
                <w:ilvl w:val="0"/>
                <w:numId w:val="1"/>
              </w:numPr>
              <w:spacing w:after="0" w:line="240" w:lineRule="auto"/>
              <w:rPr>
                <w:sz w:val="22"/>
                <w:szCs w:val="22"/>
              </w:rPr>
            </w:pPr>
            <w:r w:rsidRPr="7A5AE700" w:rsidR="008B6FB2">
              <w:rPr>
                <w:sz w:val="22"/>
                <w:szCs w:val="22"/>
              </w:rPr>
              <w:t xml:space="preserve">Hal </w:t>
            </w:r>
            <w:r w:rsidRPr="7A5AE700" w:rsidR="445CD2CA">
              <w:rPr>
                <w:sz w:val="22"/>
                <w:szCs w:val="22"/>
              </w:rPr>
              <w:t xml:space="preserve">(verdiept) </w:t>
            </w:r>
            <w:r w:rsidRPr="7A5AE700" w:rsidR="008B6FB2">
              <w:rPr>
                <w:sz w:val="22"/>
                <w:szCs w:val="22"/>
              </w:rPr>
              <w:t>met podium</w:t>
            </w:r>
            <w:r w:rsidRPr="7A5AE700" w:rsidR="705226F1">
              <w:rPr>
                <w:sz w:val="22"/>
                <w:szCs w:val="22"/>
              </w:rPr>
              <w:t xml:space="preserve"> te gebruiken voor voorstellingen; met ruimte voor publiek. Tevens </w:t>
            </w:r>
            <w:r w:rsidRPr="7A5AE700" w:rsidR="22AE117D">
              <w:rPr>
                <w:sz w:val="22"/>
                <w:szCs w:val="22"/>
              </w:rPr>
              <w:t>gebruik</w:t>
            </w:r>
            <w:r w:rsidRPr="7A5AE700" w:rsidR="705226F1">
              <w:rPr>
                <w:sz w:val="22"/>
                <w:szCs w:val="22"/>
              </w:rPr>
              <w:t xml:space="preserve"> als kleuter</w:t>
            </w:r>
            <w:r w:rsidRPr="7A5AE700" w:rsidR="293516C8">
              <w:rPr>
                <w:sz w:val="22"/>
                <w:szCs w:val="22"/>
              </w:rPr>
              <w:t>gymzaal.</w:t>
            </w:r>
          </w:p>
          <w:p w:rsidR="008B6FB2" w:rsidP="7A5AE700" w:rsidRDefault="008B6FB2" w14:paraId="2DD2B270" w14:textId="77777777" w14:noSpellErr="1">
            <w:pPr>
              <w:pStyle w:val="Lijstalinea"/>
              <w:numPr>
                <w:ilvl w:val="0"/>
                <w:numId w:val="1"/>
              </w:numPr>
              <w:spacing w:after="0" w:line="240" w:lineRule="auto"/>
              <w:rPr>
                <w:sz w:val="22"/>
                <w:szCs w:val="22"/>
              </w:rPr>
            </w:pPr>
            <w:r w:rsidRPr="7A5AE700" w:rsidR="008B6FB2">
              <w:rPr>
                <w:sz w:val="22"/>
                <w:szCs w:val="22"/>
              </w:rPr>
              <w:t>Knutsel/tekenmateriaal en verbruiksmateriaal</w:t>
            </w:r>
          </w:p>
          <w:p w:rsidR="008B6FB2" w:rsidP="7A5AE700" w:rsidRDefault="008B6FB2" w14:paraId="07142CE9" w14:textId="77777777" w14:noSpellErr="1">
            <w:pPr>
              <w:pStyle w:val="Lijstalinea"/>
              <w:numPr>
                <w:ilvl w:val="0"/>
                <w:numId w:val="1"/>
              </w:numPr>
              <w:spacing w:after="0" w:line="240" w:lineRule="auto"/>
              <w:rPr>
                <w:sz w:val="22"/>
                <w:szCs w:val="22"/>
              </w:rPr>
            </w:pPr>
            <w:r w:rsidRPr="7A5AE700" w:rsidR="008B6FB2">
              <w:rPr>
                <w:sz w:val="22"/>
                <w:szCs w:val="22"/>
              </w:rPr>
              <w:t>Green screen</w:t>
            </w:r>
          </w:p>
          <w:p w:rsidR="008B6FB2" w:rsidP="7A5AE700" w:rsidRDefault="008B6FB2" w14:paraId="2C0B9F4B" w14:textId="77777777">
            <w:pPr>
              <w:pStyle w:val="Lijstalinea"/>
              <w:numPr>
                <w:ilvl w:val="0"/>
                <w:numId w:val="1"/>
              </w:numPr>
              <w:spacing w:after="0" w:line="240" w:lineRule="auto"/>
              <w:rPr>
                <w:sz w:val="22"/>
                <w:szCs w:val="22"/>
              </w:rPr>
            </w:pPr>
            <w:proofErr w:type="spellStart"/>
            <w:r w:rsidRPr="7A5AE700" w:rsidR="008B6FB2">
              <w:rPr>
                <w:sz w:val="22"/>
                <w:szCs w:val="22"/>
              </w:rPr>
              <w:t>Beebots</w:t>
            </w:r>
            <w:proofErr w:type="spellEnd"/>
          </w:p>
          <w:p w:rsidR="008B6FB2" w:rsidP="7A5AE700" w:rsidRDefault="008B6FB2" w14:noSpellErr="1" w14:paraId="1DFB6EC4" w14:textId="1490AB97">
            <w:pPr>
              <w:pStyle w:val="Lijstalinea"/>
              <w:numPr>
                <w:ilvl w:val="0"/>
                <w:numId w:val="1"/>
              </w:numPr>
              <w:spacing w:after="0" w:line="240" w:lineRule="auto"/>
              <w:rPr>
                <w:sz w:val="22"/>
                <w:szCs w:val="22"/>
              </w:rPr>
            </w:pPr>
            <w:r w:rsidRPr="7A5AE700" w:rsidR="008B6FB2">
              <w:rPr>
                <w:sz w:val="22"/>
                <w:szCs w:val="22"/>
              </w:rPr>
              <w:t>Per kind een Chromebook</w:t>
            </w:r>
          </w:p>
          <w:p w:rsidR="008B6FB2" w:rsidP="7A5AE700" w:rsidRDefault="008B6FB2" w14:paraId="54EAC002" w14:textId="086BF323">
            <w:pPr>
              <w:pStyle w:val="Lijstalinea"/>
              <w:numPr>
                <w:ilvl w:val="0"/>
                <w:numId w:val="1"/>
              </w:numPr>
              <w:spacing w:after="0" w:line="240" w:lineRule="auto"/>
              <w:rPr>
                <w:sz w:val="22"/>
                <w:szCs w:val="22"/>
              </w:rPr>
            </w:pPr>
            <w:r w:rsidRPr="7A5AE700" w:rsidR="1B9E34A6">
              <w:rPr>
                <w:sz w:val="22"/>
                <w:szCs w:val="22"/>
              </w:rPr>
              <w:t xml:space="preserve">De directeur heeft een budget gereserveerd voor </w:t>
            </w:r>
            <w:proofErr w:type="spellStart"/>
            <w:r w:rsidRPr="7A5AE700" w:rsidR="1B9E34A6">
              <w:rPr>
                <w:sz w:val="22"/>
                <w:szCs w:val="22"/>
              </w:rPr>
              <w:t>cultuureducatieve</w:t>
            </w:r>
            <w:proofErr w:type="spellEnd"/>
            <w:r w:rsidRPr="7A5AE700" w:rsidR="1B9E34A6">
              <w:rPr>
                <w:sz w:val="22"/>
                <w:szCs w:val="22"/>
              </w:rPr>
              <w:t xml:space="preserve"> doeleinden</w:t>
            </w:r>
            <w:r w:rsidRPr="7A5AE700" w:rsidR="535AECCD">
              <w:rPr>
                <w:sz w:val="22"/>
                <w:szCs w:val="22"/>
              </w:rPr>
              <w:t xml:space="preserve"> </w:t>
            </w:r>
            <w:r w:rsidRPr="7A5AE700" w:rsidR="1B9E34A6">
              <w:rPr>
                <w:sz w:val="22"/>
                <w:szCs w:val="22"/>
              </w:rPr>
              <w:t xml:space="preserve">passend bij de school, visie, </w:t>
            </w:r>
            <w:r w:rsidRPr="7A5AE700" w:rsidR="6D9BF154">
              <w:rPr>
                <w:sz w:val="22"/>
                <w:szCs w:val="22"/>
              </w:rPr>
              <w:t>ambitie en de doelgroep.</w:t>
            </w:r>
          </w:p>
        </w:tc>
      </w:tr>
    </w:tbl>
    <w:p w:rsidR="008B6FB2" w:rsidP="008B6FB2" w:rsidRDefault="008B6FB2" w14:paraId="21EE1433" w14:textId="77777777">
      <w:pPr>
        <w:spacing w:after="0"/>
        <w:rPr>
          <w:sz w:val="24"/>
          <w:szCs w:val="24"/>
        </w:rPr>
      </w:pPr>
    </w:p>
    <w:p w:rsidR="008B6FB2" w:rsidP="7A5AE700" w:rsidRDefault="008B6FB2" w14:paraId="4589A778" w14:textId="77777777" w14:noSpellErr="1">
      <w:pPr>
        <w:spacing w:after="0"/>
        <w:rPr>
          <w:b w:val="1"/>
          <w:bCs w:val="1"/>
          <w:sz w:val="22"/>
          <w:szCs w:val="22"/>
        </w:rPr>
      </w:pPr>
      <w:r w:rsidRPr="7A5AE700" w:rsidR="008B6FB2">
        <w:rPr>
          <w:b w:val="1"/>
          <w:bCs w:val="1"/>
          <w:sz w:val="22"/>
          <w:szCs w:val="22"/>
        </w:rPr>
        <w:t>Monitoring en evaluatie</w:t>
      </w:r>
    </w:p>
    <w:p w:rsidR="008B6FB2" w:rsidP="008B6FB2" w:rsidRDefault="008B6FB2" w14:paraId="4CEA703F" w14:textId="77777777" w14:noSpellErr="1">
      <w:pPr>
        <w:spacing w:after="0"/>
        <w:rPr>
          <w:sz w:val="16"/>
          <w:szCs w:val="16"/>
        </w:rPr>
      </w:pPr>
    </w:p>
    <w:tbl>
      <w:tblPr>
        <w:tblW w:w="9062" w:type="dxa"/>
        <w:tblCellMar>
          <w:left w:w="10" w:type="dxa"/>
          <w:right w:w="10" w:type="dxa"/>
        </w:tblCellMar>
        <w:tblLook w:val="04A0" w:firstRow="1" w:lastRow="0" w:firstColumn="1" w:lastColumn="0" w:noHBand="0" w:noVBand="1"/>
      </w:tblPr>
      <w:tblGrid>
        <w:gridCol w:w="9062"/>
      </w:tblGrid>
      <w:tr w:rsidR="008B6FB2" w:rsidTr="7A5AE700" w14:paraId="5231C9F8" w14:textId="77777777">
        <w:tc>
          <w:tcPr>
            <w:tcW w:w="9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B6FB2" w:rsidP="7A5AE700" w:rsidRDefault="008B6FB2" w14:paraId="58E10FEE" w14:textId="77777777" w14:noSpellErr="1">
            <w:pPr>
              <w:spacing w:after="0" w:line="240" w:lineRule="auto"/>
              <w:rPr>
                <w:sz w:val="22"/>
                <w:szCs w:val="22"/>
              </w:rPr>
            </w:pPr>
            <w:r w:rsidRPr="7A5AE700" w:rsidR="008B6FB2">
              <w:rPr>
                <w:sz w:val="22"/>
                <w:szCs w:val="22"/>
              </w:rPr>
              <w:t xml:space="preserve">In teamvergaderingen wordt het programma besproken en geëvalueerd. In de theemomenten en via mail wordt informatie versterkt. </w:t>
            </w:r>
          </w:p>
          <w:p w:rsidR="008B6FB2" w:rsidP="7A5AE700" w:rsidRDefault="008B6FB2" w14:paraId="4D2CFEA4" w14:textId="0CE9B0AE">
            <w:pPr>
              <w:spacing w:after="0" w:line="240" w:lineRule="auto"/>
              <w:rPr>
                <w:sz w:val="22"/>
                <w:szCs w:val="22"/>
              </w:rPr>
            </w:pPr>
            <w:r w:rsidRPr="7A5AE700" w:rsidR="008B6FB2">
              <w:rPr>
                <w:sz w:val="22"/>
                <w:szCs w:val="22"/>
              </w:rPr>
              <w:t xml:space="preserve">Met cultuurcoach Renate wordt het activiteitenplan voor het nieuwe schooljaar binnen budget gemaakt. </w:t>
            </w:r>
            <w:r w:rsidRPr="7A5AE700" w:rsidR="7A6F9524">
              <w:rPr>
                <w:sz w:val="22"/>
                <w:szCs w:val="22"/>
              </w:rPr>
              <w:t>Ook v</w:t>
            </w:r>
            <w:r w:rsidRPr="7A5AE700" w:rsidR="008B6FB2">
              <w:rPr>
                <w:sz w:val="22"/>
                <w:szCs w:val="22"/>
              </w:rPr>
              <w:t>indt</w:t>
            </w:r>
            <w:r w:rsidRPr="7A5AE700" w:rsidR="008B6FB2">
              <w:rPr>
                <w:sz w:val="22"/>
                <w:szCs w:val="22"/>
              </w:rPr>
              <w:t xml:space="preserve"> </w:t>
            </w:r>
            <w:r w:rsidRPr="7A5AE700" w:rsidR="593D510F">
              <w:rPr>
                <w:sz w:val="22"/>
                <w:szCs w:val="22"/>
              </w:rPr>
              <w:t xml:space="preserve">er </w:t>
            </w:r>
            <w:r w:rsidRPr="7A5AE700" w:rsidR="008B6FB2">
              <w:rPr>
                <w:sz w:val="22"/>
                <w:szCs w:val="22"/>
              </w:rPr>
              <w:t>een tussenevaluatie en een eindevaluatie plaats</w:t>
            </w:r>
            <w:r w:rsidRPr="7A5AE700" w:rsidR="5783F780">
              <w:rPr>
                <w:sz w:val="22"/>
                <w:szCs w:val="22"/>
              </w:rPr>
              <w:t xml:space="preserve"> met Renate.</w:t>
            </w:r>
          </w:p>
        </w:tc>
      </w:tr>
    </w:tbl>
    <w:p w:rsidR="008B6FB2" w:rsidP="008B6FB2" w:rsidRDefault="008B6FB2" w14:paraId="5B1E1A9D" w14:textId="77777777">
      <w:pPr>
        <w:spacing w:after="0"/>
        <w:rPr>
          <w:sz w:val="24"/>
          <w:szCs w:val="24"/>
        </w:rPr>
      </w:pPr>
    </w:p>
    <w:p w:rsidR="004D4A1D" w:rsidRDefault="004D4A1D" w14:paraId="72D2CADF" w14:textId="77777777"/>
    <w:sectPr w:rsidR="004D4A1D">
      <w:pgSz w:w="11906" w:h="16838" w:orient="portrait"/>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20AB"/>
    <w:multiLevelType w:val="multilevel"/>
    <w:tmpl w:val="DD5EE46C"/>
    <w:lvl w:ilvl="0">
      <w:numFmt w:val="bullet"/>
      <w:lvlText w:val=""/>
      <w:lvlJc w:val="left"/>
      <w:pPr>
        <w:ind w:left="720" w:hanging="360"/>
      </w:pPr>
      <w:rPr>
        <w:rFonts w:ascii="Symbol" w:hAnsi="Symbol"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386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B2"/>
    <w:rsid w:val="004D4A1D"/>
    <w:rsid w:val="008B6FB2"/>
    <w:rsid w:val="00CE2D33"/>
    <w:rsid w:val="03064C9A"/>
    <w:rsid w:val="0A9B13F0"/>
    <w:rsid w:val="0F5F427A"/>
    <w:rsid w:val="1AB545AE"/>
    <w:rsid w:val="1B9E34A6"/>
    <w:rsid w:val="1F2992EA"/>
    <w:rsid w:val="22AE117D"/>
    <w:rsid w:val="2564471A"/>
    <w:rsid w:val="293516C8"/>
    <w:rsid w:val="2CEFB411"/>
    <w:rsid w:val="3FA8399D"/>
    <w:rsid w:val="4206DDF8"/>
    <w:rsid w:val="437D06E5"/>
    <w:rsid w:val="445CD2CA"/>
    <w:rsid w:val="49232518"/>
    <w:rsid w:val="494C3C40"/>
    <w:rsid w:val="49D3200C"/>
    <w:rsid w:val="49EC4869"/>
    <w:rsid w:val="4BE5082B"/>
    <w:rsid w:val="535AECCD"/>
    <w:rsid w:val="537D2980"/>
    <w:rsid w:val="548FD1DF"/>
    <w:rsid w:val="567288A7"/>
    <w:rsid w:val="5783F780"/>
    <w:rsid w:val="593D510F"/>
    <w:rsid w:val="59413668"/>
    <w:rsid w:val="5B80E652"/>
    <w:rsid w:val="5BED9430"/>
    <w:rsid w:val="5C9E7E9E"/>
    <w:rsid w:val="5FB077EC"/>
    <w:rsid w:val="5FD61F60"/>
    <w:rsid w:val="60CA46FA"/>
    <w:rsid w:val="6483E90F"/>
    <w:rsid w:val="661FB970"/>
    <w:rsid w:val="6D9BF154"/>
    <w:rsid w:val="6FB09A87"/>
    <w:rsid w:val="705226F1"/>
    <w:rsid w:val="732BD172"/>
    <w:rsid w:val="796EF2F2"/>
    <w:rsid w:val="7A481892"/>
    <w:rsid w:val="7A5AE700"/>
    <w:rsid w:val="7A6F9524"/>
    <w:rsid w:val="7E4FFEE7"/>
    <w:rsid w:val="7FCEA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5905"/>
  <w15:chartTrackingRefBased/>
  <w15:docId w15:val="{623C8116-9DDA-43A4-8391-A782FD31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B6FB2"/>
    <w:pPr>
      <w:suppressAutoHyphens/>
      <w:autoSpaceDN w:val="0"/>
      <w:spacing w:line="249" w:lineRule="auto"/>
    </w:pPr>
    <w:rPr>
      <w:rFonts w:ascii="Calibri" w:hAnsi="Calibri" w:eastAsia="Calibri" w:cs="Times New Roma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8B6FB2"/>
    <w:pPr>
      <w:spacing w:before="100" w:after="100" w:line="240" w:lineRule="auto"/>
    </w:pPr>
    <w:rPr>
      <w:rFonts w:ascii="Times New Roman" w:hAnsi="Times New Roman" w:eastAsia="Times New Roman"/>
      <w:sz w:val="24"/>
      <w:szCs w:val="24"/>
      <w:lang w:eastAsia="nl-NL"/>
    </w:rPr>
  </w:style>
  <w:style w:type="character" w:styleId="normaltextrun" w:customStyle="1">
    <w:name w:val="normaltextrun"/>
    <w:basedOn w:val="Standaardalinea-lettertype"/>
    <w:rsid w:val="008B6FB2"/>
  </w:style>
  <w:style w:type="paragraph" w:styleId="Lijstalinea">
    <w:name w:val="List Paragraph"/>
    <w:basedOn w:val="Standaard"/>
    <w:rsid w:val="008B6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2C3883E2D0548886604C56EF4BB57" ma:contentTypeVersion="18" ma:contentTypeDescription="Een nieuw document maken." ma:contentTypeScope="" ma:versionID="71dd860d6d5d17da280c2b7ea955e4e4">
  <xsd:schema xmlns:xsd="http://www.w3.org/2001/XMLSchema" xmlns:xs="http://www.w3.org/2001/XMLSchema" xmlns:p="http://schemas.microsoft.com/office/2006/metadata/properties" xmlns:ns2="1ecc3db9-f79c-4d24-8315-2c03a6f660bd" xmlns:ns3="db8e7f75-8e24-48c1-9195-42e1c46c18ea" targetNamespace="http://schemas.microsoft.com/office/2006/metadata/properties" ma:root="true" ma:fieldsID="cdecf15b4db6927292cbc55a8a1621f9" ns2:_="" ns3:_="">
    <xsd:import namespace="1ecc3db9-f79c-4d24-8315-2c03a6f660bd"/>
    <xsd:import namespace="db8e7f75-8e24-48c1-9195-42e1c46c1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c3db9-f79c-4d24-8315-2c03a6f660b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cbd7ba-3d44-4e84-a099-e11aafee8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e7f75-8e24-48c1-9195-42e1c46c18ea"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f711b25-a6f9-4f66-967f-4578fe8d389a}" ma:internalName="TaxCatchAll" ma:showField="CatchAllData" ma:web="db8e7f75-8e24-48c1-9195-42e1c46c1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e7f75-8e24-48c1-9195-42e1c46c18ea" xsi:nil="true"/>
    <lcf76f155ced4ddcb4097134ff3c332f xmlns="1ecc3db9-f79c-4d24-8315-2c03a6f66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16960E-9174-44CE-B0D5-9237BD190DA3}"/>
</file>

<file path=customXml/itemProps2.xml><?xml version="1.0" encoding="utf-8"?>
<ds:datastoreItem xmlns:ds="http://schemas.openxmlformats.org/officeDocument/2006/customXml" ds:itemID="{D3E75F20-F141-4517-AD79-38D417411C60}"/>
</file>

<file path=customXml/itemProps3.xml><?xml version="1.0" encoding="utf-8"?>
<ds:datastoreItem xmlns:ds="http://schemas.openxmlformats.org/officeDocument/2006/customXml" ds:itemID="{6A5B9860-555C-497C-A051-1414E2F7BB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der Sangen</dc:creator>
  <cp:keywords/>
  <dc:description/>
  <cp:lastModifiedBy>Monique van der Sangen</cp:lastModifiedBy>
  <cp:revision>3</cp:revision>
  <dcterms:created xsi:type="dcterms:W3CDTF">2023-03-22T11:28:00Z</dcterms:created>
  <dcterms:modified xsi:type="dcterms:W3CDTF">2023-03-30T12:48:59Z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0x01010060F2C3883E2D0548886604C56EF4BB57</vt:lpwstr>
  </property>
</Properties>
</file>